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61" w:rsidRDefault="00C34761" w:rsidP="00C34761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Popovics György 1951. </w:t>
      </w:r>
      <w:r>
        <w:rPr>
          <w:rFonts w:ascii="Times New Roman" w:hAnsi="Times New Roman" w:cs="Times New Roman"/>
          <w:i/>
          <w:sz w:val="24"/>
          <w:szCs w:val="24"/>
        </w:rPr>
        <w:t xml:space="preserve">A munka öröme. </w:t>
      </w:r>
      <w:r>
        <w:rPr>
          <w:rFonts w:ascii="Times New Roman" w:hAnsi="Times New Roman" w:cs="Times New Roman"/>
          <w:sz w:val="24"/>
          <w:szCs w:val="24"/>
        </w:rPr>
        <w:t>Könyv és Folyóirat</w:t>
      </w:r>
      <w:r w:rsidR="00F37D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iadó. </w:t>
      </w:r>
      <w:proofErr w:type="spellStart"/>
      <w:r>
        <w:rPr>
          <w:rFonts w:ascii="Times New Roman" w:hAnsi="Times New Roman" w:cs="Times New Roman"/>
          <w:sz w:val="24"/>
          <w:szCs w:val="24"/>
        </w:rPr>
        <w:t>Uzshorod</w:t>
      </w:r>
      <w:proofErr w:type="spellEnd"/>
      <w:r>
        <w:rPr>
          <w:rFonts w:ascii="Times New Roman" w:hAnsi="Times New Roman" w:cs="Times New Roman"/>
          <w:sz w:val="24"/>
          <w:szCs w:val="24"/>
        </w:rPr>
        <w:t>. 29</w:t>
      </w:r>
      <w:r w:rsidR="00F37D05">
        <w:rPr>
          <w:rFonts w:ascii="Times New Roman" w:hAnsi="Times New Roman" w:cs="Times New Roman"/>
          <w:sz w:val="24"/>
          <w:szCs w:val="24"/>
        </w:rPr>
        <w:t>-33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761" w:rsidRDefault="00C34761" w:rsidP="00C34761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„Visszaemlékeztem, amint teljesen fiatal legényként először bocsátkoztam le a mély sóbányába, miután kényszerűségből abbahagytam az iskolai tanulást. Eleinte itt minden megragadta képzeletemet. A száz és még több méter magas </w:t>
      </w:r>
      <w:proofErr w:type="spellStart"/>
      <w:r>
        <w:rPr>
          <w:rFonts w:ascii="Times New Roman" w:hAnsi="Times New Roman" w:cs="Times New Roman"/>
          <w:sz w:val="24"/>
          <w:szCs w:val="24"/>
        </w:rPr>
        <w:t>sókamrák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színpompás, varázslatos palotáknak tűntek fel előttem. A 30 és ennél több négyzetméter alapzatú, hatalmas </w:t>
      </w:r>
      <w:proofErr w:type="spellStart"/>
      <w:r>
        <w:rPr>
          <w:rFonts w:ascii="Times New Roman" w:hAnsi="Times New Roman" w:cs="Times New Roman"/>
          <w:sz w:val="24"/>
          <w:szCs w:val="24"/>
        </w:rPr>
        <w:t>sóoszlopok</w:t>
      </w:r>
      <w:proofErr w:type="spellEnd"/>
      <w:r>
        <w:rPr>
          <w:rFonts w:ascii="Times New Roman" w:hAnsi="Times New Roman" w:cs="Times New Roman"/>
          <w:sz w:val="24"/>
          <w:szCs w:val="24"/>
        </w:rPr>
        <w:t>, amelyek csúcsa eltűnt valahol a kamrák boltívei alatt, mesebeli várkastélyok bástyáira emlékeztettek.</w:t>
      </w:r>
    </w:p>
    <w:p w:rsidR="00C34761" w:rsidRDefault="00C34761" w:rsidP="00C34761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Apámtól, aki egész életét a bányának áldozta, sok érdekes és borzalmas legendát és történetet hallottam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szolotvinói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sóval kapcsolatosan. Apám néha a térdére ültetett és beszélni kezdett a tutajosok bátorságáról és rátermettségéről, akik a viharzó és alattomos Tiszán úsztatták le a Dunára a sóval megrakott tutajokat. Apám azt állította, hogy a huszti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korolevói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várat gránitcsúcson állítólag azoknak a vízi és szárazföldi utaknak a védelmére építették, melyeken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szolotvinói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sót szállították.”</w:t>
      </w:r>
    </w:p>
    <w:p w:rsidR="00F37D05" w:rsidRPr="00457630" w:rsidRDefault="00F37D05" w:rsidP="00F37D05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57630">
        <w:rPr>
          <w:rFonts w:ascii="Times New Roman" w:hAnsi="Times New Roman" w:cs="Times New Roman"/>
          <w:sz w:val="24"/>
          <w:szCs w:val="24"/>
        </w:rPr>
        <w:t xml:space="preserve">„Már a bányába érkezésemet követő első napokban észrevettem, hogy a sóbányászok különös magatartást tanúsítanak a bánya iránt. Látni lehetett, hogy büszkék mesterségükre, de ugyanakkor gyűlölik a bányát. […] A munkanap 10 órát tartott, a felszíni munkánál pedig – 12 órát. […] Figyelmesen nézegettem a vájárok kimerült,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sóátitatta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izzadsággal borított arcát és meztelen hátát. Ezek a vájárok csákányokkal és ékekkel vájták a réseket a kijelölt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sóréteg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körül. Félelemmel gondoltam: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vajjon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kibírom-e az ilyen emberfeletti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mnkát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>!</w:t>
      </w:r>
    </w:p>
    <w:p w:rsidR="00F37D05" w:rsidRPr="00457630" w:rsidRDefault="00F37D05" w:rsidP="00F37D05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57630">
        <w:rPr>
          <w:rFonts w:ascii="Times New Roman" w:hAnsi="Times New Roman" w:cs="Times New Roman"/>
          <w:sz w:val="24"/>
          <w:szCs w:val="24"/>
        </w:rPr>
        <w:t xml:space="preserve">Amikor a rések mélysége elérte a két métert, a vájárok vasékekkel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lehasítottk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sóréteget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majdpedig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ingadozó deszkán kimásztak a résekből, vállukon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sódarabokkal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30">
        <w:rPr>
          <w:rFonts w:ascii="Times New Roman" w:hAnsi="Times New Roman" w:cs="Times New Roman"/>
          <w:sz w:val="24"/>
          <w:szCs w:val="24"/>
        </w:rPr>
        <w:t>mellyeket</w:t>
      </w:r>
      <w:proofErr w:type="spellEnd"/>
      <w:r w:rsidRPr="00457630">
        <w:rPr>
          <w:rFonts w:ascii="Times New Roman" w:hAnsi="Times New Roman" w:cs="Times New Roman"/>
          <w:sz w:val="24"/>
          <w:szCs w:val="24"/>
        </w:rPr>
        <w:t xml:space="preserve"> a csillékbe hordtak.”</w:t>
      </w:r>
    </w:p>
    <w:p w:rsidR="00F37D05" w:rsidRPr="00D51195" w:rsidRDefault="00F37D05" w:rsidP="00C34761">
      <w:pPr>
        <w:pStyle w:val="Listaszerbekezds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761" w:rsidRDefault="00C34761" w:rsidP="00C347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99">
        <w:rPr>
          <w:rFonts w:ascii="Times New Roman" w:hAnsi="Times New Roman" w:cs="Times New Roman"/>
          <w:sz w:val="24"/>
          <w:szCs w:val="24"/>
        </w:rPr>
        <w:t>Nincs szerző 1901. Értesítő a hazai bányásziskol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C7299">
        <w:rPr>
          <w:rFonts w:ascii="Times New Roman" w:hAnsi="Times New Roman" w:cs="Times New Roman"/>
          <w:sz w:val="24"/>
          <w:szCs w:val="24"/>
        </w:rPr>
        <w:t xml:space="preserve">król az 1900-1901-iki tanévre. </w:t>
      </w:r>
      <w:r w:rsidRPr="003C7299">
        <w:rPr>
          <w:rFonts w:ascii="Times New Roman" w:hAnsi="Times New Roman" w:cs="Times New Roman"/>
          <w:i/>
          <w:sz w:val="24"/>
          <w:szCs w:val="24"/>
        </w:rPr>
        <w:t>Bányászati és kohászati lapok</w:t>
      </w:r>
      <w:r w:rsidRPr="003C7299">
        <w:rPr>
          <w:rFonts w:ascii="Times New Roman" w:hAnsi="Times New Roman" w:cs="Times New Roman"/>
          <w:sz w:val="24"/>
          <w:szCs w:val="24"/>
        </w:rPr>
        <w:t xml:space="preserve"> 34. évfolyam. 19. szám 1-5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bányászképzés Selmecbányán, Felsőbányán, Pécsen, Nagyágon,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Verespatakon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folyik 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Selmecbányán és Felsőbányán 3éves a képzés, mely 3 részre oszlik (előkészítő tanfolyam, közös tanfolyam és elkülönített szaktanfolyam – bányászok és kohászok számára)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évig már alkalmazásban kellett lenniük kohómunkában vagy bányamunkában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elvégzett reáliskolát, algimnáziumot vagy elemi iskolát kellett elvégezniük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17-26 éves kor között kell lenniük, erős testalkatúaknak, edzetteknek, munkához szokottaknak, akik jól látnak, hallanak és kommunikálnak, magyarul írni és olvasni tudnak, nőtlenek 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árvaházakból érkezettek előnyt élveznek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állami ösztöndíjas (10 hónap alatt 240 korona) és magántanulók voltak 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állami ösztöndíjasok 3 évig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kincstár alkalmazásában maradjanak vagy vissza kell fizetni a képzés 1/3-át – nyáron pedig a kijelölt munkát kell végezniük és saját fizetésükből megélni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bányásziskolában 46db ösztöndíjas hely van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tandíjat senkinek nem kell fizetni 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főleg gyakorlatorientált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évben tesznek látogatást valamelyik bányában 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minden félév szóbeli vizsgával zárul – a tanév szeptembertől júniusig tart</w:t>
      </w:r>
    </w:p>
    <w:p w:rsidR="00C34761" w:rsidRDefault="00C34761" w:rsidP="00C3476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ezekben az iskolákban tisztek és altisztek nevelkedtek </w:t>
      </w:r>
    </w:p>
    <w:p w:rsidR="00DD0AD5" w:rsidRDefault="00DD0AD5"/>
    <w:sectPr w:rsidR="00DD0AD5" w:rsidSect="00DD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4DF"/>
    <w:multiLevelType w:val="hybridMultilevel"/>
    <w:tmpl w:val="36941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F35BB"/>
    <w:multiLevelType w:val="hybridMultilevel"/>
    <w:tmpl w:val="E9A271A2"/>
    <w:lvl w:ilvl="0" w:tplc="0A7A6BD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4761"/>
    <w:rsid w:val="00C34761"/>
    <w:rsid w:val="00DD0AD5"/>
    <w:rsid w:val="00F3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A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476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Z50</cp:lastModifiedBy>
  <cp:revision>3</cp:revision>
  <dcterms:created xsi:type="dcterms:W3CDTF">2018-11-20T16:00:00Z</dcterms:created>
  <dcterms:modified xsi:type="dcterms:W3CDTF">2018-12-06T09:59:00Z</dcterms:modified>
</cp:coreProperties>
</file>